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student-handout-key-vocabulary"/>
    <w:p>
      <w:pPr>
        <w:pStyle w:val="Heading2"/>
      </w:pPr>
      <w:r>
        <w:t xml:space="preserve">Student Handout: Key Vocabulary</w:t>
      </w:r>
    </w:p>
    <w:p>
      <w:pPr>
        <w:pStyle w:val="FirstParagraph"/>
      </w:pPr>
      <w:r>
        <w:rPr>
          <w:b/>
          <w:bCs/>
        </w:rPr>
        <w:t xml:space="preserve">Program: Supplying a Revolution</w:t>
      </w:r>
    </w:p>
    <w:p>
      <w:pPr>
        <w:pStyle w:val="BodyText"/>
      </w:pPr>
      <w:r>
        <w:t xml:space="preserve">Use this vocabulary to help you make decisions and explain your thinking during the simulation.</w:t>
      </w:r>
    </w:p>
    <w:p>
      <w:r>
        <w:pict>
          <v:rect style="width:0;height:1.5pt" o:hralign="center" o:hrstd="t" o:hr="t"/>
        </w:pict>
      </w:r>
    </w:p>
    <w:bookmarkStart w:id="20" w:name="vocabulary-terms"/>
    <w:p>
      <w:pPr>
        <w:pStyle w:val="Heading3"/>
      </w:pPr>
      <w:r>
        <w:t xml:space="preserve">Vocabulary Terms</w:t>
      </w:r>
    </w:p>
    <w:p>
      <w:pPr>
        <w:pStyle w:val="FirstParagraph"/>
      </w:pPr>
      <w:r>
        <w:rPr>
          <w:b/>
          <w:bCs/>
        </w:rPr>
        <w:t xml:space="preserve">Arsenal</w:t>
      </w:r>
      <w:r>
        <w:br/>
      </w:r>
      <w:r>
        <w:t xml:space="preserve">A place where weapons, ammunition, and military supplies are stored, repaired, or made.</w:t>
      </w:r>
    </w:p>
    <w:p>
      <w:pPr>
        <w:pStyle w:val="BodyText"/>
      </w:pPr>
      <w:r>
        <w:rPr>
          <w:b/>
          <w:bCs/>
        </w:rPr>
        <w:t xml:space="preserve">Logistics</w:t>
      </w:r>
      <w:r>
        <w:br/>
      </w:r>
      <w:r>
        <w:t xml:space="preserve">The planning and organization needed to supply an army with food, weapons, transportation, and equipment.</w:t>
      </w:r>
    </w:p>
    <w:p>
      <w:pPr>
        <w:pStyle w:val="BodyText"/>
      </w:pPr>
      <w:r>
        <w:rPr>
          <w:b/>
          <w:bCs/>
        </w:rPr>
        <w:t xml:space="preserve">Continental Army</w:t>
      </w:r>
      <w:r>
        <w:br/>
      </w:r>
      <w:r>
        <w:t xml:space="preserve">The army formed by the American colonies to fight for independence during the American Revolution.</w:t>
      </w:r>
    </w:p>
    <w:p>
      <w:pPr>
        <w:pStyle w:val="BodyText"/>
      </w:pPr>
      <w:r>
        <w:rPr>
          <w:b/>
          <w:bCs/>
        </w:rPr>
        <w:t xml:space="preserve">Geography</w:t>
      </w:r>
      <w:r>
        <w:br/>
      </w:r>
      <w:r>
        <w:t xml:space="preserve">The physical features of a place, such as rivers, landforms, and location, that affect decisions.</w:t>
      </w:r>
    </w:p>
    <w:p>
      <w:pPr>
        <w:pStyle w:val="BodyText"/>
      </w:pPr>
      <w:r>
        <w:rPr>
          <w:b/>
          <w:bCs/>
        </w:rPr>
        <w:t xml:space="preserve">Infrastructure</w:t>
      </w:r>
      <w:r>
        <w:br/>
      </w:r>
      <w:r>
        <w:t xml:space="preserve">The buildings and facilities needed for operations, such as workshops, magazines, roads, and storage areas.</w:t>
      </w:r>
    </w:p>
    <w:p>
      <w:pPr>
        <w:pStyle w:val="BodyText"/>
      </w:pPr>
      <w:r>
        <w:rPr>
          <w:b/>
          <w:bCs/>
        </w:rPr>
        <w:t xml:space="preserve">Magazine</w:t>
      </w:r>
      <w:r>
        <w:br/>
      </w:r>
      <w:r>
        <w:t xml:space="preserve">In the 1700s, a storehouse for military supplies, including gunpowder and weapons.</w:t>
      </w:r>
    </w:p>
    <w:p>
      <w:pPr>
        <w:pStyle w:val="BodyText"/>
      </w:pPr>
      <w:r>
        <w:rPr>
          <w:b/>
          <w:bCs/>
        </w:rPr>
        <w:t xml:space="preserve">Gunpowder</w:t>
      </w:r>
      <w:r>
        <w:br/>
      </w:r>
      <w:r>
        <w:t xml:space="preserve">A powerful material used to fire muskets and cannons. It can be dangerous if not handled carefully.</w:t>
      </w:r>
    </w:p>
    <w:p>
      <w:pPr>
        <w:pStyle w:val="BodyText"/>
      </w:pPr>
      <w:r>
        <w:rPr>
          <w:b/>
          <w:bCs/>
        </w:rPr>
        <w:t xml:space="preserve">Primary Source</w:t>
      </w:r>
      <w:r>
        <w:br/>
      </w:r>
      <w:r>
        <w:t xml:space="preserve">An original document or object created during the time being studied, such as letters, maps, or invoices.</w:t>
      </w:r>
    </w:p>
    <w:p>
      <w:pPr>
        <w:pStyle w:val="BodyText"/>
      </w:pPr>
      <w:r>
        <w:rPr>
          <w:b/>
          <w:bCs/>
        </w:rPr>
        <w:t xml:space="preserve">Skilled Labor / Trade</w:t>
      </w:r>
      <w:r>
        <w:br/>
      </w:r>
      <w:r>
        <w:t xml:space="preserve">Work that requires special training, such as gunsmithing, blacksmithing, carpentry, or powder making.</w:t>
      </w:r>
    </w:p>
    <w:p>
      <w:pPr>
        <w:pStyle w:val="BodyText"/>
      </w:pPr>
      <w:r>
        <w:rPr>
          <w:b/>
          <w:bCs/>
        </w:rPr>
        <w:t xml:space="preserve">Scarcity</w:t>
      </w:r>
      <w:r>
        <w:br/>
      </w:r>
      <w:r>
        <w:t xml:space="preserve">When there are not enough resources to meet everyone’s needs.</w:t>
      </w:r>
    </w:p>
    <w:p>
      <w:pPr>
        <w:pStyle w:val="BodyText"/>
      </w:pPr>
      <w:r>
        <w:rPr>
          <w:b/>
          <w:bCs/>
        </w:rPr>
        <w:t xml:space="preserve">Budget</w:t>
      </w:r>
      <w:r>
        <w:br/>
      </w:r>
      <w:r>
        <w:t xml:space="preserve">The amount of money available to spend, requiring choices and trade-offs.</w:t>
      </w:r>
    </w:p>
    <w:p>
      <w:pPr>
        <w:pStyle w:val="BodyText"/>
      </w:pPr>
      <w:r>
        <w:rPr>
          <w:b/>
          <w:bCs/>
        </w:rPr>
        <w:t xml:space="preserve">Production</w:t>
      </w:r>
      <w:r>
        <w:br/>
      </w:r>
      <w:r>
        <w:t xml:space="preserve">The process of making goods, such as weapons or ammunition.</w:t>
      </w:r>
    </w:p>
    <w:p>
      <w:pPr>
        <w:pStyle w:val="BodyText"/>
      </w:pPr>
      <w:r>
        <w:rPr>
          <w:b/>
          <w:bCs/>
        </w:rPr>
        <w:t xml:space="preserve">Cause and Effect</w:t>
      </w:r>
      <w:r>
        <w:br/>
      </w:r>
      <w:r>
        <w:t xml:space="preserve">The relationship between an action (cause) and what happens as a result (effect).</w:t>
      </w:r>
    </w:p>
    <w:p>
      <w:r>
        <w:pict>
          <v:rect style="width:0;height:1.5pt" o:hralign="center" o:hrstd="t" o:hr="t"/>
        </w:pict>
      </w:r>
    </w:p>
    <w:bookmarkEnd w:id="20"/>
    <w:bookmarkStart w:id="21" w:name="how-to-use-these-words"/>
    <w:p>
      <w:pPr>
        <w:pStyle w:val="Heading3"/>
      </w:pPr>
      <w:r>
        <w:t xml:space="preserve">How to Use These Words</w:t>
      </w:r>
    </w:p>
    <w:p>
      <w:pPr>
        <w:pStyle w:val="Compact"/>
        <w:numPr>
          <w:ilvl w:val="0"/>
          <w:numId w:val="1001"/>
        </w:numPr>
      </w:pPr>
      <w:r>
        <w:t xml:space="preserve">Use vocabulary when explaining your decisions.</w:t>
      </w:r>
    </w:p>
    <w:p>
      <w:pPr>
        <w:pStyle w:val="Compact"/>
        <w:numPr>
          <w:ilvl w:val="0"/>
          <w:numId w:val="1001"/>
        </w:numPr>
      </w:pPr>
      <w:r>
        <w:t xml:space="preserve">Look for cause-and-effect relationships.</w:t>
      </w:r>
    </w:p>
    <w:p>
      <w:pPr>
        <w:pStyle w:val="Compact"/>
        <w:numPr>
          <w:ilvl w:val="0"/>
          <w:numId w:val="1001"/>
        </w:numPr>
      </w:pPr>
      <w:r>
        <w:t xml:space="preserve">Support your ideas with evidence from the simulation.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2025-12-17T16:53:57Z</dcterms:created>
  <dcterms:modified xsi:type="dcterms:W3CDTF">2025-12-17T16:53:57Z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